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5E"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w:t>
      </w:r>
    </w:p>
    <w:tbl>
      <w:tblPr>
        <w:tblW w:w="10491" w:type="dxa"/>
        <w:tblInd w:w="-318" w:type="dxa"/>
        <w:tblLook w:val="01E0" w:firstRow="1" w:lastRow="1" w:firstColumn="1" w:lastColumn="1" w:noHBand="0" w:noVBand="0"/>
      </w:tblPr>
      <w:tblGrid>
        <w:gridCol w:w="4395"/>
        <w:gridCol w:w="6096"/>
      </w:tblGrid>
      <w:tr w:rsidR="00163E5E" w:rsidRPr="00EF378E" w:rsidTr="00C9165A">
        <w:tc>
          <w:tcPr>
            <w:tcW w:w="4395" w:type="dxa"/>
          </w:tcPr>
          <w:p w:rsidR="00163E5E" w:rsidRPr="00EF378E" w:rsidRDefault="00163E5E" w:rsidP="00C9165A">
            <w:pPr>
              <w:spacing w:after="0" w:line="26" w:lineRule="atLeast"/>
              <w:jc w:val="center"/>
              <w:rPr>
                <w:rFonts w:ascii="Times New Roman" w:hAnsi="Times New Roman" w:cs="Times New Roman"/>
                <w:sz w:val="28"/>
                <w:szCs w:val="28"/>
                <w:lang w:val="pt-BR"/>
              </w:rPr>
            </w:pPr>
            <w:bookmarkStart w:id="0" w:name="chuong_phuluc_14_name"/>
            <w:r w:rsidRPr="00EF378E">
              <w:rPr>
                <w:rFonts w:ascii="Times New Roman" w:hAnsi="Times New Roman" w:cs="Times New Roman"/>
                <w:sz w:val="28"/>
                <w:szCs w:val="28"/>
                <w:lang w:val="pt-BR"/>
              </w:rPr>
              <w:t>UBND HUYỆN HƯƠNG SƠN</w:t>
            </w:r>
          </w:p>
        </w:tc>
        <w:tc>
          <w:tcPr>
            <w:tcW w:w="6096" w:type="dxa"/>
            <w:vMerge w:val="restart"/>
          </w:tcPr>
          <w:p w:rsidR="00163E5E" w:rsidRPr="00EF378E" w:rsidRDefault="00163E5E" w:rsidP="00C9165A">
            <w:pPr>
              <w:spacing w:after="0" w:line="26" w:lineRule="atLeast"/>
              <w:jc w:val="center"/>
              <w:rPr>
                <w:rFonts w:ascii="Times New Roman" w:hAnsi="Times New Roman" w:cs="Times New Roman"/>
                <w:b/>
                <w:bCs/>
                <w:sz w:val="28"/>
                <w:szCs w:val="28"/>
                <w:lang w:val="pt-BR"/>
              </w:rPr>
            </w:pPr>
            <w:r w:rsidRPr="00EF378E">
              <w:rPr>
                <w:rFonts w:ascii="Times New Roman" w:hAnsi="Times New Roman" w:cs="Times New Roman"/>
                <w:b/>
                <w:bCs/>
                <w:sz w:val="28"/>
                <w:szCs w:val="28"/>
                <w:lang w:val="pt-BR"/>
              </w:rPr>
              <w:t>CỘNG HOÀ XÃ HỘI CHỦ NGHĨA VIỆT NAM</w:t>
            </w:r>
          </w:p>
          <w:p w:rsidR="00163E5E" w:rsidRPr="00EF378E" w:rsidRDefault="00163E5E" w:rsidP="00C9165A">
            <w:pPr>
              <w:spacing w:after="0" w:line="26" w:lineRule="atLeast"/>
              <w:jc w:val="center"/>
              <w:rPr>
                <w:rFonts w:ascii="Times New Roman" w:hAnsi="Times New Roman" w:cs="Times New Roman"/>
                <w:b/>
                <w:bCs/>
                <w:sz w:val="28"/>
                <w:szCs w:val="28"/>
                <w:lang w:val="pt-BR"/>
              </w:rPr>
            </w:pPr>
            <w:r w:rsidRPr="00EF378E">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560768D0" wp14:editId="754CE441">
                      <wp:simplePos x="0" y="0"/>
                      <wp:positionH relativeFrom="column">
                        <wp:posOffset>729615</wp:posOffset>
                      </wp:positionH>
                      <wp:positionV relativeFrom="paragraph">
                        <wp:posOffset>234315</wp:posOffset>
                      </wp:positionV>
                      <wp:extent cx="229552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3CE680" id="_x0000_t32" coordsize="21600,21600" o:spt="32" o:oned="t" path="m,l21600,21600e" filled="f">
                      <v:path arrowok="t" fillok="f" o:connecttype="none"/>
                      <o:lock v:ext="edit" shapetype="t"/>
                    </v:shapetype>
                    <v:shape id="Straight Arrow Connector 2" o:spid="_x0000_s1026" type="#_x0000_t32" style="position:absolute;margin-left:57.45pt;margin-top:18.4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"/>
                  </w:pict>
                </mc:Fallback>
              </mc:AlternateContent>
            </w:r>
            <w:r w:rsidRPr="00EF378E">
              <w:rPr>
                <w:rFonts w:ascii="Times New Roman" w:hAnsi="Times New Roman" w:cs="Times New Roman"/>
                <w:b/>
                <w:bCs/>
                <w:sz w:val="28"/>
                <w:szCs w:val="28"/>
                <w:lang w:val="pt-BR"/>
              </w:rPr>
              <w:t>Độc lập - Tự do  - Hạnh phúc</w:t>
            </w:r>
          </w:p>
        </w:tc>
      </w:tr>
      <w:tr w:rsidR="00163E5E" w:rsidRPr="00EF378E" w:rsidTr="00C9165A">
        <w:trPr>
          <w:trHeight w:val="833"/>
        </w:trPr>
        <w:tc>
          <w:tcPr>
            <w:tcW w:w="4395" w:type="dxa"/>
          </w:tcPr>
          <w:p w:rsidR="00163E5E" w:rsidRPr="00EF378E" w:rsidRDefault="00163E5E" w:rsidP="00C9165A">
            <w:pPr>
              <w:spacing w:after="0" w:line="26" w:lineRule="atLeast"/>
              <w:jc w:val="center"/>
              <w:rPr>
                <w:rFonts w:ascii="Times New Roman" w:hAnsi="Times New Roman" w:cs="Times New Roman"/>
                <w:b/>
                <w:bCs/>
                <w:sz w:val="28"/>
                <w:szCs w:val="28"/>
                <w:lang w:val="pt-BR"/>
              </w:rPr>
            </w:pPr>
            <w:r w:rsidRPr="00EF378E">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21DD7E1D" wp14:editId="493BD29C">
                      <wp:simplePos x="0" y="0"/>
                      <wp:positionH relativeFrom="column">
                        <wp:posOffset>546735</wp:posOffset>
                      </wp:positionH>
                      <wp:positionV relativeFrom="paragraph">
                        <wp:posOffset>620394</wp:posOffset>
                      </wp:positionV>
                      <wp:extent cx="12858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3EE6F5" id="Straight Arrow Connector 1" o:spid="_x0000_s1026" type="#_x0000_t32" style="position:absolute;margin-left:43.05pt;margin-top:48.85pt;width:101.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"/>
                  </w:pict>
                </mc:Fallback>
              </mc:AlternateContent>
            </w:r>
            <w:r w:rsidRPr="00EF378E">
              <w:rPr>
                <w:rFonts w:ascii="Times New Roman" w:hAnsi="Times New Roman" w:cs="Times New Roman"/>
                <w:b/>
                <w:sz w:val="28"/>
                <w:szCs w:val="28"/>
                <w:lang w:val="pt-BR"/>
              </w:rPr>
              <w:t xml:space="preserve">TRUNG TÂM </w:t>
            </w:r>
            <w:r w:rsidRPr="00EF378E">
              <w:rPr>
                <w:rFonts w:ascii="Times New Roman" w:hAnsi="Times New Roman" w:cs="Times New Roman"/>
                <w:b/>
                <w:sz w:val="28"/>
                <w:szCs w:val="28"/>
                <w:lang w:val="vi-VN"/>
              </w:rPr>
              <w:t xml:space="preserve">ỨNG </w:t>
            </w:r>
            <w:r w:rsidRPr="00EF378E">
              <w:rPr>
                <w:rFonts w:ascii="Times New Roman" w:hAnsi="Times New Roman" w:cs="Times New Roman"/>
                <w:b/>
                <w:sz w:val="28"/>
                <w:szCs w:val="28"/>
                <w:lang w:val="pt-BR"/>
              </w:rPr>
              <w:t>D</w:t>
            </w:r>
            <w:r w:rsidRPr="00EF378E">
              <w:rPr>
                <w:rFonts w:ascii="Times New Roman" w:hAnsi="Times New Roman" w:cs="Times New Roman"/>
                <w:b/>
                <w:sz w:val="28"/>
                <w:szCs w:val="28"/>
                <w:lang w:val="vi-VN"/>
              </w:rPr>
              <w:t xml:space="preserve">ỤNG </w:t>
            </w:r>
            <w:r w:rsidRPr="00EF378E">
              <w:rPr>
                <w:rFonts w:ascii="Times New Roman" w:hAnsi="Times New Roman" w:cs="Times New Roman"/>
                <w:b/>
                <w:sz w:val="28"/>
                <w:szCs w:val="28"/>
                <w:lang w:val="pt-BR"/>
              </w:rPr>
              <w:t>K</w:t>
            </w:r>
            <w:r w:rsidRPr="00EF378E">
              <w:rPr>
                <w:rFonts w:ascii="Times New Roman" w:hAnsi="Times New Roman" w:cs="Times New Roman"/>
                <w:b/>
                <w:sz w:val="28"/>
                <w:szCs w:val="28"/>
                <w:lang w:val="vi-VN"/>
              </w:rPr>
              <w:t xml:space="preserve">HOA </w:t>
            </w:r>
            <w:r w:rsidRPr="00EF378E">
              <w:rPr>
                <w:rFonts w:ascii="Times New Roman" w:hAnsi="Times New Roman" w:cs="Times New Roman"/>
                <w:b/>
                <w:sz w:val="28"/>
                <w:szCs w:val="28"/>
                <w:lang w:val="pt-BR"/>
              </w:rPr>
              <w:t>H</w:t>
            </w:r>
            <w:r w:rsidRPr="00EF378E">
              <w:rPr>
                <w:rFonts w:ascii="Times New Roman" w:hAnsi="Times New Roman" w:cs="Times New Roman"/>
                <w:b/>
                <w:sz w:val="28"/>
                <w:szCs w:val="28"/>
                <w:lang w:val="vi-VN"/>
              </w:rPr>
              <w:t xml:space="preserve">ỌC </w:t>
            </w:r>
            <w:r w:rsidRPr="00EF378E">
              <w:rPr>
                <w:rFonts w:ascii="Times New Roman" w:hAnsi="Times New Roman" w:cs="Times New Roman"/>
                <w:b/>
                <w:sz w:val="28"/>
                <w:szCs w:val="28"/>
                <w:lang w:val="pt-BR"/>
              </w:rPr>
              <w:t>K</w:t>
            </w:r>
            <w:r w:rsidRPr="00EF378E">
              <w:rPr>
                <w:rFonts w:ascii="Times New Roman" w:hAnsi="Times New Roman" w:cs="Times New Roman"/>
                <w:b/>
                <w:sz w:val="28"/>
                <w:szCs w:val="28"/>
                <w:lang w:val="vi-VN"/>
              </w:rPr>
              <w:t xml:space="preserve">Ỹ </w:t>
            </w:r>
            <w:r w:rsidRPr="00EF378E">
              <w:rPr>
                <w:rFonts w:ascii="Times New Roman" w:hAnsi="Times New Roman" w:cs="Times New Roman"/>
                <w:b/>
                <w:sz w:val="28"/>
                <w:szCs w:val="28"/>
                <w:lang w:val="pt-BR"/>
              </w:rPr>
              <w:t>T</w:t>
            </w:r>
            <w:r w:rsidRPr="00EF378E">
              <w:rPr>
                <w:rFonts w:ascii="Times New Roman" w:hAnsi="Times New Roman" w:cs="Times New Roman"/>
                <w:b/>
                <w:sz w:val="28"/>
                <w:szCs w:val="28"/>
                <w:lang w:val="vi-VN"/>
              </w:rPr>
              <w:t xml:space="preserve">HUẬT </w:t>
            </w:r>
            <w:r w:rsidRPr="00EF378E">
              <w:rPr>
                <w:rFonts w:ascii="Times New Roman" w:hAnsi="Times New Roman" w:cs="Times New Roman"/>
                <w:b/>
                <w:sz w:val="28"/>
                <w:szCs w:val="28"/>
                <w:lang w:val="pt-BR"/>
              </w:rPr>
              <w:t>&amp;</w:t>
            </w:r>
            <w:r w:rsidRPr="00EF378E">
              <w:rPr>
                <w:rFonts w:ascii="Times New Roman" w:hAnsi="Times New Roman" w:cs="Times New Roman"/>
                <w:b/>
                <w:sz w:val="28"/>
                <w:szCs w:val="28"/>
                <w:lang w:val="vi-VN"/>
              </w:rPr>
              <w:t xml:space="preserve"> </w:t>
            </w:r>
            <w:r w:rsidRPr="00EF378E">
              <w:rPr>
                <w:rFonts w:ascii="Times New Roman" w:hAnsi="Times New Roman" w:cs="Times New Roman"/>
                <w:b/>
                <w:sz w:val="28"/>
                <w:szCs w:val="28"/>
                <w:lang w:val="pt-BR"/>
              </w:rPr>
              <w:t>B</w:t>
            </w:r>
            <w:r w:rsidRPr="00EF378E">
              <w:rPr>
                <w:rFonts w:ascii="Times New Roman" w:hAnsi="Times New Roman" w:cs="Times New Roman"/>
                <w:b/>
                <w:sz w:val="28"/>
                <w:szCs w:val="28"/>
                <w:lang w:val="vi-VN"/>
              </w:rPr>
              <w:t xml:space="preserve">ẢO </w:t>
            </w:r>
            <w:r w:rsidRPr="00EF378E">
              <w:rPr>
                <w:rFonts w:ascii="Times New Roman" w:hAnsi="Times New Roman" w:cs="Times New Roman"/>
                <w:b/>
                <w:sz w:val="28"/>
                <w:szCs w:val="28"/>
                <w:lang w:val="pt-BR"/>
              </w:rPr>
              <w:t>V</w:t>
            </w:r>
            <w:r w:rsidRPr="00EF378E">
              <w:rPr>
                <w:rFonts w:ascii="Times New Roman" w:hAnsi="Times New Roman" w:cs="Times New Roman"/>
                <w:b/>
                <w:sz w:val="28"/>
                <w:szCs w:val="28"/>
                <w:lang w:val="vi-VN"/>
              </w:rPr>
              <w:t xml:space="preserve">Ệ </w:t>
            </w:r>
            <w:r w:rsidRPr="00EF378E">
              <w:rPr>
                <w:rFonts w:ascii="Times New Roman" w:hAnsi="Times New Roman" w:cs="Times New Roman"/>
                <w:b/>
                <w:sz w:val="28"/>
                <w:szCs w:val="28"/>
                <w:lang w:val="pt-BR"/>
              </w:rPr>
              <w:t>C</w:t>
            </w:r>
            <w:r w:rsidRPr="00EF378E">
              <w:rPr>
                <w:rFonts w:ascii="Times New Roman" w:hAnsi="Times New Roman" w:cs="Times New Roman"/>
                <w:b/>
                <w:sz w:val="28"/>
                <w:szCs w:val="28"/>
                <w:lang w:val="vi-VN"/>
              </w:rPr>
              <w:t xml:space="preserve">ÂY </w:t>
            </w:r>
            <w:r w:rsidRPr="00EF378E">
              <w:rPr>
                <w:rFonts w:ascii="Times New Roman" w:hAnsi="Times New Roman" w:cs="Times New Roman"/>
                <w:b/>
                <w:sz w:val="28"/>
                <w:szCs w:val="28"/>
                <w:lang w:val="pt-BR"/>
              </w:rPr>
              <w:t>T</w:t>
            </w:r>
            <w:r w:rsidRPr="00EF378E">
              <w:rPr>
                <w:rFonts w:ascii="Times New Roman" w:hAnsi="Times New Roman" w:cs="Times New Roman"/>
                <w:b/>
                <w:sz w:val="28"/>
                <w:szCs w:val="28"/>
                <w:lang w:val="vi-VN"/>
              </w:rPr>
              <w:t>RỒNG</w:t>
            </w:r>
            <w:r w:rsidRPr="00EF378E">
              <w:rPr>
                <w:rFonts w:ascii="Times New Roman" w:hAnsi="Times New Roman" w:cs="Times New Roman"/>
                <w:b/>
                <w:sz w:val="28"/>
                <w:szCs w:val="28"/>
                <w:lang w:val="pt-BR"/>
              </w:rPr>
              <w:t>, VẬT NUÔI</w:t>
            </w:r>
          </w:p>
        </w:tc>
        <w:tc>
          <w:tcPr>
            <w:tcW w:w="6096" w:type="dxa"/>
            <w:vMerge/>
          </w:tcPr>
          <w:p w:rsidR="00163E5E" w:rsidRPr="00EF378E" w:rsidRDefault="00163E5E" w:rsidP="00C9165A">
            <w:pPr>
              <w:spacing w:after="0" w:line="26" w:lineRule="atLeast"/>
              <w:rPr>
                <w:rFonts w:ascii="Times New Roman" w:hAnsi="Times New Roman" w:cs="Times New Roman"/>
                <w:sz w:val="28"/>
                <w:szCs w:val="28"/>
                <w:lang w:val="pt-BR"/>
              </w:rPr>
            </w:pPr>
          </w:p>
        </w:tc>
      </w:tr>
      <w:tr w:rsidR="00163E5E" w:rsidRPr="00EF378E" w:rsidTr="00C9165A">
        <w:tc>
          <w:tcPr>
            <w:tcW w:w="4395" w:type="dxa"/>
          </w:tcPr>
          <w:p w:rsidR="00163E5E" w:rsidRPr="00EF378E" w:rsidRDefault="00163E5E" w:rsidP="00C9165A">
            <w:pPr>
              <w:spacing w:after="0" w:line="26" w:lineRule="atLeast"/>
              <w:jc w:val="center"/>
              <w:rPr>
                <w:rFonts w:ascii="Times New Roman" w:hAnsi="Times New Roman" w:cs="Times New Roman"/>
                <w:sz w:val="28"/>
                <w:szCs w:val="28"/>
                <w:lang w:val="vi-VN"/>
              </w:rPr>
            </w:pPr>
          </w:p>
          <w:p w:rsidR="00163E5E" w:rsidRPr="00EF378E" w:rsidRDefault="00163E5E" w:rsidP="00EF378E">
            <w:pPr>
              <w:spacing w:after="0" w:line="26" w:lineRule="atLeast"/>
              <w:jc w:val="center"/>
              <w:rPr>
                <w:rFonts w:ascii="Times New Roman" w:hAnsi="Times New Roman" w:cs="Times New Roman"/>
                <w:sz w:val="28"/>
                <w:szCs w:val="28"/>
                <w:lang w:val="vi-VN"/>
              </w:rPr>
            </w:pPr>
            <w:r w:rsidRPr="00EF378E">
              <w:rPr>
                <w:rFonts w:ascii="Times New Roman" w:hAnsi="Times New Roman" w:cs="Times New Roman"/>
                <w:sz w:val="28"/>
                <w:szCs w:val="28"/>
              </w:rPr>
              <w:t xml:space="preserve">Số: </w:t>
            </w:r>
            <w:r w:rsidR="000B7B71" w:rsidRPr="00EF378E">
              <w:rPr>
                <w:rFonts w:ascii="Times New Roman" w:hAnsi="Times New Roman" w:cs="Times New Roman"/>
                <w:sz w:val="28"/>
                <w:szCs w:val="28"/>
              </w:rPr>
              <w:t>1</w:t>
            </w:r>
            <w:r w:rsidR="00EF378E">
              <w:rPr>
                <w:rFonts w:ascii="Times New Roman" w:hAnsi="Times New Roman" w:cs="Times New Roman"/>
                <w:sz w:val="28"/>
                <w:szCs w:val="28"/>
              </w:rPr>
              <w:t>1</w:t>
            </w:r>
            <w:r w:rsidRPr="00EF378E">
              <w:rPr>
                <w:rFonts w:ascii="Times New Roman" w:hAnsi="Times New Roman" w:cs="Times New Roman"/>
                <w:bCs/>
                <w:sz w:val="28"/>
                <w:szCs w:val="28"/>
                <w:lang w:val="vi-VN"/>
              </w:rPr>
              <w:t>/HD-TT</w:t>
            </w:r>
          </w:p>
        </w:tc>
        <w:tc>
          <w:tcPr>
            <w:tcW w:w="6096" w:type="dxa"/>
          </w:tcPr>
          <w:p w:rsidR="00163E5E" w:rsidRPr="00EF378E" w:rsidRDefault="00163E5E" w:rsidP="00C9165A">
            <w:pPr>
              <w:spacing w:after="0" w:line="26" w:lineRule="atLeast"/>
              <w:jc w:val="center"/>
              <w:rPr>
                <w:rFonts w:ascii="Times New Roman" w:hAnsi="Times New Roman" w:cs="Times New Roman"/>
                <w:i/>
                <w:iCs/>
                <w:sz w:val="28"/>
                <w:szCs w:val="28"/>
                <w:lang w:val="vi-VN"/>
              </w:rPr>
            </w:pPr>
            <w:r w:rsidRPr="00EF378E">
              <w:rPr>
                <w:rFonts w:ascii="Times New Roman" w:hAnsi="Times New Roman" w:cs="Times New Roman"/>
                <w:i/>
                <w:iCs/>
                <w:sz w:val="28"/>
                <w:szCs w:val="28"/>
              </w:rPr>
              <w:t xml:space="preserve">          </w:t>
            </w:r>
          </w:p>
          <w:p w:rsidR="00163E5E" w:rsidRPr="00EF378E" w:rsidRDefault="00163E5E" w:rsidP="00EF378E">
            <w:pPr>
              <w:spacing w:after="0" w:line="26" w:lineRule="atLeast"/>
              <w:jc w:val="center"/>
              <w:rPr>
                <w:rFonts w:ascii="Times New Roman" w:hAnsi="Times New Roman" w:cs="Times New Roman"/>
                <w:i/>
                <w:iCs/>
                <w:sz w:val="28"/>
                <w:szCs w:val="28"/>
              </w:rPr>
            </w:pPr>
            <w:r w:rsidRPr="00EF378E">
              <w:rPr>
                <w:rFonts w:ascii="Times New Roman" w:hAnsi="Times New Roman" w:cs="Times New Roman"/>
                <w:i/>
                <w:iCs/>
                <w:sz w:val="28"/>
                <w:szCs w:val="28"/>
              </w:rPr>
              <w:t xml:space="preserve">  Hương Sơn, ngày </w:t>
            </w:r>
            <w:r w:rsidR="00EF378E">
              <w:rPr>
                <w:rFonts w:ascii="Times New Roman" w:hAnsi="Times New Roman" w:cs="Times New Roman"/>
                <w:i/>
                <w:iCs/>
                <w:sz w:val="28"/>
                <w:szCs w:val="28"/>
              </w:rPr>
              <w:t>10</w:t>
            </w:r>
            <w:r w:rsidRPr="00EF378E">
              <w:rPr>
                <w:rFonts w:ascii="Times New Roman" w:hAnsi="Times New Roman" w:cs="Times New Roman"/>
                <w:i/>
                <w:iCs/>
                <w:sz w:val="28"/>
                <w:szCs w:val="28"/>
              </w:rPr>
              <w:t xml:space="preserve"> tháng </w:t>
            </w:r>
            <w:r w:rsidR="00EF378E">
              <w:rPr>
                <w:rFonts w:ascii="Times New Roman" w:hAnsi="Times New Roman" w:cs="Times New Roman"/>
                <w:i/>
                <w:iCs/>
                <w:sz w:val="28"/>
                <w:szCs w:val="28"/>
              </w:rPr>
              <w:t>5</w:t>
            </w:r>
            <w:r w:rsidRPr="00EF378E">
              <w:rPr>
                <w:rFonts w:ascii="Times New Roman" w:hAnsi="Times New Roman" w:cs="Times New Roman"/>
                <w:i/>
                <w:iCs/>
                <w:sz w:val="28"/>
                <w:szCs w:val="28"/>
              </w:rPr>
              <w:t xml:space="preserve">  năm 20</w:t>
            </w:r>
            <w:r w:rsidR="00EF378E">
              <w:rPr>
                <w:rFonts w:ascii="Times New Roman" w:hAnsi="Times New Roman" w:cs="Times New Roman"/>
                <w:i/>
                <w:iCs/>
                <w:sz w:val="28"/>
                <w:szCs w:val="28"/>
              </w:rPr>
              <w:t>20</w:t>
            </w:r>
          </w:p>
        </w:tc>
      </w:tr>
    </w:tbl>
    <w:bookmarkEnd w:id="0"/>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p>
    <w:p w:rsidR="00EF378E" w:rsidRPr="00EF378E" w:rsidRDefault="00EF378E" w:rsidP="004A383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HƯỚNG DẪN</w:t>
      </w:r>
    </w:p>
    <w:p w:rsidR="004A3836" w:rsidRPr="00EF378E" w:rsidRDefault="00EF378E" w:rsidP="00EF378E">
      <w:pPr>
        <w:spacing w:after="0" w:line="240"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T</w:t>
      </w:r>
      <w:r w:rsidR="004A3836" w:rsidRPr="004A3836">
        <w:rPr>
          <w:rFonts w:ascii="Times New Roman" w:eastAsia="Times New Roman" w:hAnsi="Times New Roman" w:cs="Times New Roman"/>
          <w:b/>
          <w:bCs/>
          <w:sz w:val="28"/>
          <w:szCs w:val="28"/>
          <w:lang w:val="vi-VN"/>
        </w:rPr>
        <w:t>hực h</w:t>
      </w:r>
      <w:r w:rsidR="004A3836">
        <w:rPr>
          <w:rFonts w:ascii="Times New Roman" w:eastAsia="Times New Roman" w:hAnsi="Times New Roman" w:cs="Times New Roman"/>
          <w:b/>
          <w:bCs/>
          <w:sz w:val="28"/>
          <w:szCs w:val="28"/>
          <w:lang w:val="vi-VN"/>
        </w:rPr>
        <w:t>iện vệ sinh, tiêu độc khử trùng</w:t>
      </w:r>
      <w:r w:rsidR="00185001">
        <w:rPr>
          <w:rFonts w:ascii="Times New Roman" w:eastAsia="Times New Roman" w:hAnsi="Times New Roman" w:cs="Times New Roman"/>
          <w:b/>
          <w:bCs/>
          <w:sz w:val="28"/>
          <w:szCs w:val="28"/>
          <w:lang w:val="vi-VN"/>
        </w:rPr>
        <w:t> </w:t>
      </w:r>
      <w:r>
        <w:rPr>
          <w:rFonts w:ascii="Times New Roman" w:eastAsia="Times New Roman" w:hAnsi="Times New Roman" w:cs="Times New Roman"/>
          <w:b/>
          <w:bCs/>
          <w:sz w:val="28"/>
          <w:szCs w:val="28"/>
        </w:rPr>
        <w:t>môi trường chăn nuôi</w:t>
      </w:r>
    </w:p>
    <w:p w:rsidR="00185001" w:rsidRPr="004A3836" w:rsidRDefault="00185001" w:rsidP="004A3836">
      <w:pPr>
        <w:spacing w:after="0" w:line="240" w:lineRule="auto"/>
        <w:jc w:val="center"/>
        <w:rPr>
          <w:rFonts w:ascii="Times New Roman" w:eastAsia="Times New Roman" w:hAnsi="Times New Roman" w:cs="Times New Roman"/>
          <w:sz w:val="28"/>
          <w:szCs w:val="28"/>
          <w:lang w:val="vi-VN"/>
        </w:rPr>
      </w:pPr>
    </w:p>
    <w:p w:rsidR="004A3836" w:rsidRPr="004A3836" w:rsidRDefault="00F75759" w:rsidP="004A383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1</w:t>
      </w:r>
      <w:r w:rsidR="004A3836" w:rsidRPr="004A3836">
        <w:rPr>
          <w:rFonts w:ascii="Times New Roman" w:eastAsia="Times New Roman" w:hAnsi="Times New Roman" w:cs="Times New Roman"/>
          <w:b/>
          <w:bCs/>
          <w:sz w:val="28"/>
          <w:szCs w:val="28"/>
          <w:lang w:val="vi-VN"/>
        </w:rPr>
        <w:t>. Nguyên tắc vệ sinh, khử trùng tiêu độc</w:t>
      </w:r>
    </w:p>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Người thực hiện khử trùng tiêu độc phải sử dụng bảo hộ lao động phù hợp.</w:t>
      </w:r>
    </w:p>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Trước khi phun hóa chất sát trùng phải làm sạch đối tượng khử trùng tiêu độc bằng biện pháp cơ học (quét dọn, cạo, cọ rửa).</w:t>
      </w:r>
    </w:p>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Pha chế và sử dụng hóa chất sát trùng theo hướng dẫn của nhà sản xuất, bảo đảm pha đúng nồng độ, phun đúng tỷ lệ trên một đơn vị diện tích.</w:t>
      </w:r>
    </w:p>
    <w:p w:rsidR="004A3836" w:rsidRPr="004A3836" w:rsidRDefault="00F75759" w:rsidP="004A383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2</w:t>
      </w:r>
      <w:r w:rsidR="004A3836" w:rsidRPr="004A3836">
        <w:rPr>
          <w:rFonts w:ascii="Times New Roman" w:eastAsia="Times New Roman" w:hAnsi="Times New Roman" w:cs="Times New Roman"/>
          <w:b/>
          <w:bCs/>
          <w:sz w:val="28"/>
          <w:szCs w:val="28"/>
          <w:lang w:val="vi-VN"/>
        </w:rPr>
        <w:t>. Loại hóa chất sử dụng</w:t>
      </w:r>
    </w:p>
    <w:p w:rsidR="004A3836" w:rsidRPr="004A3836" w:rsidRDefault="00827456" w:rsidP="004A38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Hóa chất sát trùng: Hanlusep BGF, pha 40 – 50 </w:t>
      </w:r>
      <w:r>
        <w:rPr>
          <w:rFonts w:ascii="Times New Roman" w:eastAsia="Times New Roman" w:hAnsi="Times New Roman" w:cs="Times New Roman"/>
          <w:sz w:val="28"/>
          <w:szCs w:val="28"/>
        </w:rPr>
        <w:t xml:space="preserve">ml hóa chất/10 lít nước sạch; 01 </w:t>
      </w:r>
      <w:r w:rsidR="00EF378E">
        <w:rPr>
          <w:rFonts w:ascii="Times New Roman" w:eastAsia="Times New Roman" w:hAnsi="Times New Roman" w:cs="Times New Roman"/>
          <w:sz w:val="28"/>
          <w:szCs w:val="28"/>
        </w:rPr>
        <w:t xml:space="preserve">lít </w:t>
      </w:r>
      <w:r>
        <w:rPr>
          <w:rFonts w:ascii="Times New Roman" w:eastAsia="Times New Roman" w:hAnsi="Times New Roman" w:cs="Times New Roman"/>
          <w:sz w:val="28"/>
          <w:szCs w:val="28"/>
        </w:rPr>
        <w:t>dung dịch đã pha</w:t>
      </w:r>
      <w:r w:rsidR="004B43F9">
        <w:rPr>
          <w:rFonts w:ascii="Times New Roman" w:eastAsia="Times New Roman" w:hAnsi="Times New Roman" w:cs="Times New Roman"/>
          <w:sz w:val="28"/>
          <w:szCs w:val="28"/>
        </w:rPr>
        <w:t xml:space="preserve"> phun cho 8 – 10 m2 nền, tường chuồng nuôi.</w:t>
      </w:r>
    </w:p>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Ngoài ra có thể sử dụng vôi bột, vôi tôi, nước vôi, xà phòng, nước tẩy rửa,...</w:t>
      </w:r>
    </w:p>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Đối với vôi bột: Rải đều phủ kín xung quanh chuồng trại chăn nuôi, hố ủ phân, lối đi, cổng ngõ ra vào hộ gia đình, ra vào chuồng trại chăn nuôi, với định mức 1kg/ m2; xử lý chất thải lỏng bằng vôi bột (nồng độ 20%).</w:t>
      </w:r>
    </w:p>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Đối với nước vôi: Hòa tan 1 - 2 kg vôi bột trong 10</w:t>
      </w:r>
      <w:r>
        <w:rPr>
          <w:rFonts w:ascii="Times New Roman" w:eastAsia="Times New Roman" w:hAnsi="Times New Roman" w:cs="Times New Roman"/>
          <w:sz w:val="28"/>
          <w:szCs w:val="28"/>
          <w:lang w:val="vi-VN"/>
        </w:rPr>
        <w:t xml:space="preserve"> lít nước sạch để tạo nước vôi, </w:t>
      </w:r>
      <w:r>
        <w:rPr>
          <w:rFonts w:ascii="Times New Roman" w:eastAsia="Times New Roman" w:hAnsi="Times New Roman" w:cs="Times New Roman"/>
          <w:sz w:val="28"/>
          <w:szCs w:val="28"/>
        </w:rPr>
        <w:t>t</w:t>
      </w:r>
      <w:r w:rsidRPr="004A3836">
        <w:rPr>
          <w:rFonts w:ascii="Times New Roman" w:eastAsia="Times New Roman" w:hAnsi="Times New Roman" w:cs="Times New Roman"/>
          <w:sz w:val="28"/>
          <w:szCs w:val="28"/>
          <w:lang w:val="vi-VN"/>
        </w:rPr>
        <w:t>ưới hoặc quét phủ đều nước vôi lên bề mặt cần được sát trùng (nền, tường, dụng cụ chăn nuôi…), với định mức 01 lít nước vôi/m2.</w:t>
      </w:r>
    </w:p>
    <w:p w:rsidR="004A3836" w:rsidRPr="004A3836" w:rsidRDefault="00F75759" w:rsidP="004A383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3</w:t>
      </w:r>
      <w:r w:rsidR="004A3836" w:rsidRPr="004A3836">
        <w:rPr>
          <w:rFonts w:ascii="Times New Roman" w:eastAsia="Times New Roman" w:hAnsi="Times New Roman" w:cs="Times New Roman"/>
          <w:b/>
          <w:bCs/>
          <w:sz w:val="28"/>
          <w:szCs w:val="28"/>
          <w:lang w:val="vi-VN"/>
        </w:rPr>
        <w:t>. Cách thức tiến hành vệ sinh, tiêu độc khử trùng</w:t>
      </w:r>
    </w:p>
    <w:p w:rsidR="004A3836" w:rsidRPr="00EF378E" w:rsidRDefault="00F75759" w:rsidP="004A38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3.1</w:t>
      </w:r>
      <w:r w:rsidR="004A3836" w:rsidRPr="004A3836">
        <w:rPr>
          <w:rFonts w:ascii="Times New Roman" w:eastAsia="Times New Roman" w:hAnsi="Times New Roman" w:cs="Times New Roman"/>
          <w:b/>
          <w:bCs/>
          <w:i/>
          <w:iCs/>
          <w:sz w:val="28"/>
          <w:szCs w:val="28"/>
          <w:lang w:val="vi-VN"/>
        </w:rPr>
        <w:t xml:space="preserve">. Hộ gia đình </w:t>
      </w:r>
      <w:r w:rsidR="00EF378E">
        <w:rPr>
          <w:rFonts w:ascii="Times New Roman" w:eastAsia="Times New Roman" w:hAnsi="Times New Roman" w:cs="Times New Roman"/>
          <w:b/>
          <w:bCs/>
          <w:i/>
          <w:iCs/>
          <w:sz w:val="28"/>
          <w:szCs w:val="28"/>
        </w:rPr>
        <w:t>chăn nuôi</w:t>
      </w:r>
    </w:p>
    <w:p w:rsidR="00E13FE2" w:rsidRPr="004A3836" w:rsidRDefault="00E13FE2" w:rsidP="00E13FE2">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xml:space="preserve">- Vệ sinh </w:t>
      </w:r>
      <w:r>
        <w:rPr>
          <w:rFonts w:ascii="Times New Roman" w:eastAsia="Times New Roman" w:hAnsi="Times New Roman" w:cs="Times New Roman"/>
          <w:sz w:val="28"/>
          <w:szCs w:val="28"/>
        </w:rPr>
        <w:t xml:space="preserve">(xóc rửa) </w:t>
      </w:r>
      <w:r w:rsidRPr="004A3836">
        <w:rPr>
          <w:rFonts w:ascii="Times New Roman" w:eastAsia="Times New Roman" w:hAnsi="Times New Roman" w:cs="Times New Roman"/>
          <w:sz w:val="28"/>
          <w:szCs w:val="28"/>
          <w:lang w:val="vi-VN"/>
        </w:rPr>
        <w:t xml:space="preserve">sạch sẽ </w:t>
      </w:r>
      <w:r>
        <w:rPr>
          <w:rFonts w:ascii="Times New Roman" w:eastAsia="Times New Roman" w:hAnsi="Times New Roman" w:cs="Times New Roman"/>
          <w:sz w:val="28"/>
          <w:szCs w:val="28"/>
        </w:rPr>
        <w:t>bình</w:t>
      </w:r>
      <w:r w:rsidRPr="004A3836">
        <w:rPr>
          <w:rFonts w:ascii="Times New Roman" w:eastAsia="Times New Roman" w:hAnsi="Times New Roman" w:cs="Times New Roman"/>
          <w:sz w:val="28"/>
          <w:szCs w:val="28"/>
          <w:lang w:val="vi-VN"/>
        </w:rPr>
        <w:t xml:space="preserve"> phun khử trùng tiêu độc trước mỗi lần </w:t>
      </w:r>
      <w:r>
        <w:rPr>
          <w:rFonts w:ascii="Times New Roman" w:eastAsia="Times New Roman" w:hAnsi="Times New Roman" w:cs="Times New Roman"/>
          <w:sz w:val="28"/>
          <w:szCs w:val="28"/>
        </w:rPr>
        <w:t>phun</w:t>
      </w:r>
      <w:r w:rsidRPr="004A3836">
        <w:rPr>
          <w:rFonts w:ascii="Times New Roman" w:eastAsia="Times New Roman" w:hAnsi="Times New Roman" w:cs="Times New Roman"/>
          <w:sz w:val="28"/>
          <w:szCs w:val="28"/>
          <w:lang w:val="vi-VN"/>
        </w:rPr>
        <w:t>.</w:t>
      </w:r>
    </w:p>
    <w:p w:rsid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xml:space="preserve">- Quét dọn sạch sẽ khu vực nuôi nhốt; thu gom phân rác, </w:t>
      </w:r>
      <w:r w:rsidR="000B7B71">
        <w:rPr>
          <w:rFonts w:ascii="Times New Roman" w:eastAsia="Times New Roman" w:hAnsi="Times New Roman" w:cs="Times New Roman"/>
          <w:sz w:val="28"/>
          <w:szCs w:val="28"/>
          <w:lang w:val="vi-VN"/>
        </w:rPr>
        <w:t xml:space="preserve">chất độn chuồng để đốt hoặc cho vào hố </w:t>
      </w:r>
      <w:r w:rsidR="000B7B71">
        <w:rPr>
          <w:rFonts w:ascii="Times New Roman" w:eastAsia="Times New Roman" w:hAnsi="Times New Roman" w:cs="Times New Roman"/>
          <w:sz w:val="28"/>
          <w:szCs w:val="28"/>
        </w:rPr>
        <w:t>chứa phân</w:t>
      </w:r>
      <w:r w:rsidRPr="004A3836">
        <w:rPr>
          <w:rFonts w:ascii="Times New Roman" w:eastAsia="Times New Roman" w:hAnsi="Times New Roman" w:cs="Times New Roman"/>
          <w:sz w:val="28"/>
          <w:szCs w:val="28"/>
          <w:lang w:val="vi-VN"/>
        </w:rPr>
        <w:t>.</w:t>
      </w:r>
    </w:p>
    <w:p w:rsidR="00E13FE2" w:rsidRPr="00EF378E" w:rsidRDefault="00E13FE2" w:rsidP="004A38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Khi không có dịch bệnh: </w:t>
      </w:r>
      <w:r w:rsidRPr="004A3836">
        <w:rPr>
          <w:rFonts w:ascii="Times New Roman" w:eastAsia="Times New Roman" w:hAnsi="Times New Roman" w:cs="Times New Roman"/>
          <w:sz w:val="28"/>
          <w:szCs w:val="28"/>
          <w:lang w:val="vi-VN"/>
        </w:rPr>
        <w:t xml:space="preserve">Phun khử trùng tiêu độc toàn bộ khu vực nuôi nhốt và vùng phụ cận </w:t>
      </w:r>
      <w:r>
        <w:rPr>
          <w:rFonts w:ascii="Times New Roman" w:eastAsia="Times New Roman" w:hAnsi="Times New Roman" w:cs="Times New Roman"/>
          <w:sz w:val="28"/>
          <w:szCs w:val="28"/>
        </w:rPr>
        <w:t>1 - 2</w:t>
      </w:r>
      <w:r w:rsidRPr="004A3836">
        <w:rPr>
          <w:rFonts w:ascii="Times New Roman" w:eastAsia="Times New Roman" w:hAnsi="Times New Roman" w:cs="Times New Roman"/>
          <w:sz w:val="28"/>
          <w:szCs w:val="28"/>
          <w:lang w:val="vi-VN"/>
        </w:rPr>
        <w:t xml:space="preserve"> lần/tuần</w:t>
      </w:r>
      <w:r w:rsidR="00EF378E">
        <w:rPr>
          <w:rFonts w:ascii="Times New Roman" w:eastAsia="Times New Roman" w:hAnsi="Times New Roman" w:cs="Times New Roman"/>
          <w:sz w:val="28"/>
          <w:szCs w:val="28"/>
        </w:rPr>
        <w:t>.</w:t>
      </w:r>
    </w:p>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xml:space="preserve">- </w:t>
      </w:r>
      <w:r w:rsidR="00E13FE2">
        <w:rPr>
          <w:rFonts w:ascii="Times New Roman" w:eastAsia="Times New Roman" w:hAnsi="Times New Roman" w:cs="Times New Roman"/>
          <w:sz w:val="28"/>
          <w:szCs w:val="28"/>
        </w:rPr>
        <w:t xml:space="preserve">Khi có dịch bệnh: </w:t>
      </w:r>
      <w:r w:rsidRPr="004A3836">
        <w:rPr>
          <w:rFonts w:ascii="Times New Roman" w:eastAsia="Times New Roman" w:hAnsi="Times New Roman" w:cs="Times New Roman"/>
          <w:sz w:val="28"/>
          <w:szCs w:val="28"/>
          <w:lang w:val="vi-VN"/>
        </w:rPr>
        <w:t>Phun khử trùng tiêu độc toàn bộ khu vực nuôi nhốt và vùng phụ cận liên tục 01 lần/ngày trong vòng 1 tuần đầu tiên; 03 lần/tuần trong 2-3 tuần tiếp theo.</w:t>
      </w:r>
    </w:p>
    <w:p w:rsidR="004A3836" w:rsidRPr="004A3836" w:rsidRDefault="00F75759" w:rsidP="004A383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i/>
          <w:iCs/>
          <w:sz w:val="28"/>
          <w:szCs w:val="28"/>
        </w:rPr>
        <w:t>3.2</w:t>
      </w:r>
      <w:r w:rsidR="004A3836" w:rsidRPr="004A3836">
        <w:rPr>
          <w:rFonts w:ascii="Times New Roman" w:eastAsia="Times New Roman" w:hAnsi="Times New Roman" w:cs="Times New Roman"/>
          <w:b/>
          <w:bCs/>
          <w:i/>
          <w:iCs/>
          <w:sz w:val="28"/>
          <w:szCs w:val="28"/>
          <w:lang w:val="vi-VN"/>
        </w:rPr>
        <w:t>. Cơ sở giết mổ</w:t>
      </w:r>
    </w:p>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Nơi giết mổ phải được vệ sinh, tiêu độc khử trùng sau mỗi ca sản xuất; thu gom chất thải rắn để xử lý.</w:t>
      </w:r>
    </w:p>
    <w:p w:rsidR="004A3836" w:rsidRPr="00EF378E" w:rsidRDefault="00F75759" w:rsidP="004A38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3.3</w:t>
      </w:r>
      <w:r w:rsidR="004A3836" w:rsidRPr="004A3836">
        <w:rPr>
          <w:rFonts w:ascii="Times New Roman" w:eastAsia="Times New Roman" w:hAnsi="Times New Roman" w:cs="Times New Roman"/>
          <w:b/>
          <w:bCs/>
          <w:i/>
          <w:iCs/>
          <w:sz w:val="28"/>
          <w:szCs w:val="28"/>
          <w:lang w:val="vi-VN"/>
        </w:rPr>
        <w:t xml:space="preserve">. Chợ buôn bán </w:t>
      </w:r>
      <w:r w:rsidR="00EF378E">
        <w:rPr>
          <w:rFonts w:ascii="Times New Roman" w:eastAsia="Times New Roman" w:hAnsi="Times New Roman" w:cs="Times New Roman"/>
          <w:b/>
          <w:bCs/>
          <w:i/>
          <w:iCs/>
          <w:sz w:val="28"/>
          <w:szCs w:val="28"/>
        </w:rPr>
        <w:t>động vật</w:t>
      </w:r>
      <w:r w:rsidR="004A3836" w:rsidRPr="004A3836">
        <w:rPr>
          <w:rFonts w:ascii="Times New Roman" w:eastAsia="Times New Roman" w:hAnsi="Times New Roman" w:cs="Times New Roman"/>
          <w:b/>
          <w:bCs/>
          <w:i/>
          <w:iCs/>
          <w:sz w:val="28"/>
          <w:szCs w:val="28"/>
          <w:lang w:val="vi-VN"/>
        </w:rPr>
        <w:t xml:space="preserve"> và sản phẩm </w:t>
      </w:r>
      <w:r w:rsidR="00EF378E">
        <w:rPr>
          <w:rFonts w:ascii="Times New Roman" w:eastAsia="Times New Roman" w:hAnsi="Times New Roman" w:cs="Times New Roman"/>
          <w:b/>
          <w:bCs/>
          <w:i/>
          <w:iCs/>
          <w:sz w:val="28"/>
          <w:szCs w:val="28"/>
        </w:rPr>
        <w:t>động vật</w:t>
      </w:r>
    </w:p>
    <w:p w:rsidR="004A3836" w:rsidRPr="004A3836" w:rsidRDefault="004A3836" w:rsidP="00EF378E">
      <w:pPr>
        <w:spacing w:after="0" w:line="240" w:lineRule="auto"/>
        <w:ind w:firstLine="720"/>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xml:space="preserve">Quét dọn và phun thuốc khử trùng khu vực buôn bán </w:t>
      </w:r>
      <w:r w:rsidR="00EF378E">
        <w:rPr>
          <w:rFonts w:ascii="Times New Roman" w:eastAsia="Times New Roman" w:hAnsi="Times New Roman" w:cs="Times New Roman"/>
          <w:sz w:val="28"/>
          <w:szCs w:val="28"/>
        </w:rPr>
        <w:t>động vật</w:t>
      </w:r>
      <w:r w:rsidR="00EF378E">
        <w:rPr>
          <w:rFonts w:ascii="Times New Roman" w:eastAsia="Times New Roman" w:hAnsi="Times New Roman" w:cs="Times New Roman"/>
          <w:sz w:val="28"/>
          <w:szCs w:val="28"/>
          <w:lang w:val="vi-VN"/>
        </w:rPr>
        <w:t xml:space="preserve">, sản phẩm </w:t>
      </w:r>
      <w:r w:rsidR="00EF378E">
        <w:rPr>
          <w:rFonts w:ascii="Times New Roman" w:eastAsia="Times New Roman" w:hAnsi="Times New Roman" w:cs="Times New Roman"/>
          <w:sz w:val="28"/>
          <w:szCs w:val="28"/>
        </w:rPr>
        <w:t>động vật</w:t>
      </w:r>
      <w:r w:rsidRPr="004A3836">
        <w:rPr>
          <w:rFonts w:ascii="Times New Roman" w:eastAsia="Times New Roman" w:hAnsi="Times New Roman" w:cs="Times New Roman"/>
          <w:sz w:val="28"/>
          <w:szCs w:val="28"/>
          <w:lang w:val="vi-VN"/>
        </w:rPr>
        <w:t xml:space="preserve"> và các vật dụng liên quan cuối mỗi buổi chợ.</w:t>
      </w:r>
      <w:bookmarkStart w:id="1" w:name="_GoBack"/>
      <w:bookmarkEnd w:id="1"/>
    </w:p>
    <w:p w:rsidR="004A3836" w:rsidRDefault="004A3836" w:rsidP="00185001">
      <w:pPr>
        <w:spacing w:after="0" w:line="240" w:lineRule="auto"/>
        <w:ind w:firstLine="720"/>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lastRenderedPageBreak/>
        <w:t xml:space="preserve">Trên đây là hướng dẫn thực hiện vệ sinh, tiêu độc khử trùng của </w:t>
      </w:r>
      <w:r w:rsidR="00F404D7">
        <w:rPr>
          <w:rFonts w:ascii="Times New Roman" w:eastAsia="Times New Roman" w:hAnsi="Times New Roman" w:cs="Times New Roman"/>
          <w:sz w:val="28"/>
          <w:szCs w:val="28"/>
        </w:rPr>
        <w:t>Trung tâm ƯDKHKT&amp;BVCT, VN huyện</w:t>
      </w:r>
      <w:r w:rsidR="00F404D7">
        <w:rPr>
          <w:rFonts w:ascii="Times New Roman" w:eastAsia="Times New Roman" w:hAnsi="Times New Roman" w:cs="Times New Roman"/>
          <w:sz w:val="28"/>
          <w:szCs w:val="28"/>
          <w:lang w:val="vi-VN"/>
        </w:rPr>
        <w:t xml:space="preserve"> làm căn cứ để UBND</w:t>
      </w:r>
      <w:r w:rsidRPr="004A3836">
        <w:rPr>
          <w:rFonts w:ascii="Times New Roman" w:eastAsia="Times New Roman" w:hAnsi="Times New Roman" w:cs="Times New Roman"/>
          <w:sz w:val="28"/>
          <w:szCs w:val="28"/>
          <w:lang w:val="vi-VN"/>
        </w:rPr>
        <w:t xml:space="preserve"> </w:t>
      </w:r>
      <w:r w:rsidR="00F404D7">
        <w:rPr>
          <w:rFonts w:ascii="Times New Roman" w:eastAsia="Times New Roman" w:hAnsi="Times New Roman" w:cs="Times New Roman"/>
          <w:sz w:val="28"/>
          <w:szCs w:val="28"/>
        </w:rPr>
        <w:t>xã, thị trấn; chủ cơ sở giế</w:t>
      </w:r>
      <w:r w:rsidR="00EF378E">
        <w:rPr>
          <w:rFonts w:ascii="Times New Roman" w:eastAsia="Times New Roman" w:hAnsi="Times New Roman" w:cs="Times New Roman"/>
          <w:sz w:val="28"/>
          <w:szCs w:val="28"/>
        </w:rPr>
        <w:t>t mổ, trưởng ban quản lý chợ</w:t>
      </w:r>
      <w:r w:rsidRPr="004A3836">
        <w:rPr>
          <w:rFonts w:ascii="Times New Roman" w:eastAsia="Times New Roman" w:hAnsi="Times New Roman" w:cs="Times New Roman"/>
          <w:sz w:val="28"/>
          <w:szCs w:val="28"/>
          <w:lang w:val="vi-VN"/>
        </w:rPr>
        <w:t xml:space="preserve"> triển khai thực hiện, đảm bảo hiệu quả công tác phòng, chống bệnh trên địa bàn.</w:t>
      </w:r>
    </w:p>
    <w:p w:rsidR="000B7B71" w:rsidRPr="004A3836" w:rsidRDefault="000B7B71" w:rsidP="00185001">
      <w:pPr>
        <w:spacing w:after="0" w:line="240" w:lineRule="auto"/>
        <w:ind w:firstLine="720"/>
        <w:jc w:val="both"/>
        <w:rPr>
          <w:rFonts w:ascii="Times New Roman" w:eastAsia="Times New Roman" w:hAnsi="Times New Roman" w:cs="Times New Roman"/>
          <w:sz w:val="28"/>
          <w:szCs w:val="28"/>
          <w:lang w:val="vi-VN"/>
        </w:rPr>
      </w:pPr>
    </w:p>
    <w:tbl>
      <w:tblPr>
        <w:tblW w:w="9676" w:type="dxa"/>
        <w:tblLayout w:type="fixed"/>
        <w:tblLook w:val="0000" w:firstRow="0" w:lastRow="0" w:firstColumn="0" w:lastColumn="0" w:noHBand="0" w:noVBand="0"/>
      </w:tblPr>
      <w:tblGrid>
        <w:gridCol w:w="4783"/>
        <w:gridCol w:w="4893"/>
      </w:tblGrid>
      <w:tr w:rsidR="000B7B71" w:rsidRPr="00EF378E" w:rsidTr="00C9165A">
        <w:trPr>
          <w:trHeight w:val="421"/>
        </w:trPr>
        <w:tc>
          <w:tcPr>
            <w:tcW w:w="4783" w:type="dxa"/>
          </w:tcPr>
          <w:p w:rsidR="000B7B71" w:rsidRPr="00EF378E" w:rsidRDefault="000B7B71" w:rsidP="00C9165A">
            <w:pPr>
              <w:spacing w:after="0" w:line="26" w:lineRule="atLeast"/>
              <w:jc w:val="both"/>
              <w:rPr>
                <w:rFonts w:ascii="Times New Roman" w:hAnsi="Times New Roman" w:cs="Times New Roman"/>
                <w:b/>
                <w:bCs/>
                <w:i/>
                <w:iCs/>
                <w:sz w:val="24"/>
                <w:szCs w:val="24"/>
              </w:rPr>
            </w:pPr>
            <w:r w:rsidRPr="00EF378E">
              <w:rPr>
                <w:rFonts w:ascii="Times New Roman" w:hAnsi="Times New Roman" w:cs="Times New Roman"/>
                <w:b/>
                <w:bCs/>
                <w:lang w:val="pt-BR"/>
              </w:rPr>
              <w:t xml:space="preserve">   </w:t>
            </w:r>
            <w:r w:rsidRPr="00EF378E">
              <w:rPr>
                <w:rFonts w:ascii="Times New Roman" w:hAnsi="Times New Roman" w:cs="Times New Roman"/>
                <w:b/>
                <w:bCs/>
                <w:i/>
                <w:iCs/>
                <w:sz w:val="24"/>
                <w:szCs w:val="24"/>
              </w:rPr>
              <w:t>Nơi nhận:</w:t>
            </w:r>
          </w:p>
        </w:tc>
        <w:tc>
          <w:tcPr>
            <w:tcW w:w="4893" w:type="dxa"/>
          </w:tcPr>
          <w:p w:rsidR="000B7B71" w:rsidRPr="00EF378E" w:rsidRDefault="000B7B71" w:rsidP="00C9165A">
            <w:pPr>
              <w:spacing w:after="0" w:line="26" w:lineRule="atLeast"/>
              <w:jc w:val="center"/>
              <w:rPr>
                <w:rFonts w:ascii="Times New Roman" w:hAnsi="Times New Roman" w:cs="Times New Roman"/>
                <w:bCs/>
                <w:sz w:val="28"/>
                <w:szCs w:val="28"/>
              </w:rPr>
            </w:pPr>
            <w:r w:rsidRPr="00EF378E">
              <w:rPr>
                <w:rFonts w:ascii="Times New Roman" w:hAnsi="Times New Roman" w:cs="Times New Roman"/>
                <w:b/>
                <w:bCs/>
                <w:sz w:val="28"/>
                <w:szCs w:val="28"/>
                <w:lang w:val="es-AR"/>
              </w:rPr>
              <w:t>KT. GIÁM ĐỐC</w:t>
            </w:r>
          </w:p>
        </w:tc>
      </w:tr>
      <w:tr w:rsidR="000B7B71" w:rsidRPr="00EF378E" w:rsidTr="00C9165A">
        <w:trPr>
          <w:trHeight w:val="2505"/>
        </w:trPr>
        <w:tc>
          <w:tcPr>
            <w:tcW w:w="4783" w:type="dxa"/>
          </w:tcPr>
          <w:p w:rsidR="000B7B71" w:rsidRPr="00EF378E" w:rsidRDefault="000B7B71" w:rsidP="00C9165A">
            <w:pPr>
              <w:spacing w:after="0" w:line="26" w:lineRule="atLeast"/>
              <w:jc w:val="both"/>
              <w:rPr>
                <w:rFonts w:ascii="Times New Roman" w:hAnsi="Times New Roman" w:cs="Times New Roman"/>
              </w:rPr>
            </w:pPr>
            <w:r w:rsidRPr="00EF378E">
              <w:rPr>
                <w:rFonts w:ascii="Times New Roman" w:hAnsi="Times New Roman" w:cs="Times New Roman"/>
              </w:rPr>
              <w:t>- Chủ tịch, phó chủ tịch UBND huyện ;</w:t>
            </w:r>
          </w:p>
          <w:p w:rsidR="000B7B71" w:rsidRPr="00EF378E" w:rsidRDefault="000B7B71" w:rsidP="00C9165A">
            <w:pPr>
              <w:spacing w:after="0" w:line="26" w:lineRule="atLeast"/>
              <w:jc w:val="both"/>
              <w:rPr>
                <w:rFonts w:ascii="Times New Roman" w:hAnsi="Times New Roman" w:cs="Times New Roman"/>
              </w:rPr>
            </w:pPr>
            <w:r w:rsidRPr="00EF378E">
              <w:rPr>
                <w:rFonts w:ascii="Times New Roman" w:hAnsi="Times New Roman" w:cs="Times New Roman"/>
              </w:rPr>
              <w:t>- Phòng NN&amp;PTNT;</w:t>
            </w:r>
          </w:p>
          <w:p w:rsidR="000B7B71" w:rsidRPr="00EF378E" w:rsidRDefault="000B7B71" w:rsidP="00C9165A">
            <w:pPr>
              <w:spacing w:after="0" w:line="26" w:lineRule="atLeast"/>
              <w:jc w:val="both"/>
              <w:rPr>
                <w:rFonts w:ascii="Times New Roman" w:hAnsi="Times New Roman" w:cs="Times New Roman"/>
              </w:rPr>
            </w:pPr>
            <w:r w:rsidRPr="00EF378E">
              <w:rPr>
                <w:rFonts w:ascii="Times New Roman" w:hAnsi="Times New Roman" w:cs="Times New Roman"/>
              </w:rPr>
              <w:t>- UBND các xã, thị trấn;</w:t>
            </w:r>
          </w:p>
          <w:p w:rsidR="000B7B71" w:rsidRPr="00EF378E" w:rsidRDefault="000B7B71" w:rsidP="00C9165A">
            <w:pPr>
              <w:spacing w:after="0" w:line="26" w:lineRule="atLeast"/>
              <w:jc w:val="both"/>
              <w:rPr>
                <w:rFonts w:ascii="Times New Roman" w:hAnsi="Times New Roman" w:cs="Times New Roman"/>
              </w:rPr>
            </w:pPr>
            <w:r w:rsidRPr="00EF378E">
              <w:rPr>
                <w:rFonts w:ascii="Times New Roman" w:hAnsi="Times New Roman" w:cs="Times New Roman"/>
              </w:rPr>
              <w:t>- Chủ cơ sở giết mổ;</w:t>
            </w:r>
          </w:p>
          <w:p w:rsidR="000B7B71" w:rsidRPr="00EF378E" w:rsidRDefault="000B7B71" w:rsidP="00C9165A">
            <w:pPr>
              <w:spacing w:after="0" w:line="26" w:lineRule="atLeast"/>
              <w:jc w:val="both"/>
              <w:rPr>
                <w:rFonts w:ascii="Times New Roman" w:hAnsi="Times New Roman" w:cs="Times New Roman"/>
              </w:rPr>
            </w:pPr>
            <w:r w:rsidRPr="00EF378E">
              <w:rPr>
                <w:rFonts w:ascii="Times New Roman" w:hAnsi="Times New Roman" w:cs="Times New Roman"/>
              </w:rPr>
              <w:t>- Trưởng ban quản lý các chợ;</w:t>
            </w:r>
          </w:p>
          <w:p w:rsidR="000B7B71" w:rsidRPr="00EF378E" w:rsidRDefault="000B7B71" w:rsidP="00C9165A">
            <w:pPr>
              <w:spacing w:after="0" w:line="26" w:lineRule="atLeast"/>
              <w:jc w:val="both"/>
              <w:rPr>
                <w:rFonts w:ascii="Times New Roman" w:hAnsi="Times New Roman" w:cs="Times New Roman"/>
                <w:lang w:val="es-AR"/>
              </w:rPr>
            </w:pPr>
            <w:r w:rsidRPr="00EF378E">
              <w:rPr>
                <w:rFonts w:ascii="Times New Roman" w:hAnsi="Times New Roman" w:cs="Times New Roman"/>
                <w:lang w:val="es-AR"/>
              </w:rPr>
              <w:t>- Lưu: TrT.</w:t>
            </w:r>
          </w:p>
          <w:p w:rsidR="000B7B71" w:rsidRPr="00EF378E" w:rsidRDefault="000B7B71" w:rsidP="00C9165A">
            <w:pPr>
              <w:spacing w:after="0" w:line="26" w:lineRule="atLeast"/>
              <w:jc w:val="both"/>
              <w:rPr>
                <w:rFonts w:ascii="Times New Roman" w:hAnsi="Times New Roman" w:cs="Times New Roman"/>
                <w:lang w:val="es-AR"/>
              </w:rPr>
            </w:pPr>
          </w:p>
        </w:tc>
        <w:tc>
          <w:tcPr>
            <w:tcW w:w="4893" w:type="dxa"/>
          </w:tcPr>
          <w:p w:rsidR="000B7B71" w:rsidRPr="00EF378E" w:rsidRDefault="000B7B71" w:rsidP="00C9165A">
            <w:pPr>
              <w:spacing w:after="0" w:line="26" w:lineRule="atLeast"/>
              <w:jc w:val="center"/>
              <w:rPr>
                <w:rFonts w:ascii="Times New Roman" w:hAnsi="Times New Roman" w:cs="Times New Roman"/>
                <w:b/>
                <w:bCs/>
                <w:sz w:val="28"/>
                <w:szCs w:val="28"/>
                <w:lang w:val="es-AR"/>
              </w:rPr>
            </w:pPr>
            <w:r w:rsidRPr="00EF378E">
              <w:rPr>
                <w:rFonts w:ascii="Times New Roman" w:hAnsi="Times New Roman" w:cs="Times New Roman"/>
                <w:b/>
                <w:bCs/>
                <w:sz w:val="28"/>
                <w:szCs w:val="28"/>
                <w:lang w:val="es-AR"/>
              </w:rPr>
              <w:t>PHÓ GIÁM ĐỐC</w:t>
            </w:r>
          </w:p>
          <w:p w:rsidR="000B7B71" w:rsidRPr="00EF378E" w:rsidRDefault="000B7B71" w:rsidP="00C9165A">
            <w:pPr>
              <w:spacing w:after="0" w:line="26" w:lineRule="atLeast"/>
              <w:rPr>
                <w:rFonts w:ascii="Times New Roman" w:hAnsi="Times New Roman" w:cs="Times New Roman"/>
                <w:b/>
                <w:bCs/>
                <w:sz w:val="28"/>
                <w:szCs w:val="28"/>
                <w:lang w:val="es-AR"/>
              </w:rPr>
            </w:pPr>
          </w:p>
          <w:p w:rsidR="000B7B71" w:rsidRPr="00EF378E" w:rsidRDefault="000B7B71" w:rsidP="00C9165A">
            <w:pPr>
              <w:spacing w:after="0" w:line="26" w:lineRule="atLeast"/>
              <w:rPr>
                <w:rFonts w:ascii="Times New Roman" w:hAnsi="Times New Roman" w:cs="Times New Roman"/>
                <w:b/>
                <w:bCs/>
                <w:sz w:val="28"/>
                <w:szCs w:val="28"/>
                <w:lang w:val="es-AR"/>
              </w:rPr>
            </w:pPr>
          </w:p>
          <w:p w:rsidR="000B7B71" w:rsidRPr="00EF378E" w:rsidRDefault="000B7B71" w:rsidP="00C9165A">
            <w:pPr>
              <w:spacing w:after="0" w:line="26" w:lineRule="atLeast"/>
              <w:rPr>
                <w:rFonts w:ascii="Times New Roman" w:hAnsi="Times New Roman" w:cs="Times New Roman"/>
                <w:b/>
                <w:bCs/>
                <w:sz w:val="28"/>
                <w:szCs w:val="28"/>
                <w:lang w:val="es-AR"/>
              </w:rPr>
            </w:pPr>
          </w:p>
          <w:p w:rsidR="000B7B71" w:rsidRPr="00EF378E" w:rsidRDefault="000B7B71" w:rsidP="00C9165A">
            <w:pPr>
              <w:spacing w:after="0" w:line="26" w:lineRule="atLeast"/>
              <w:rPr>
                <w:rFonts w:ascii="Times New Roman" w:hAnsi="Times New Roman" w:cs="Times New Roman"/>
                <w:b/>
                <w:bCs/>
                <w:sz w:val="28"/>
                <w:szCs w:val="28"/>
                <w:lang w:val="es-AR"/>
              </w:rPr>
            </w:pPr>
          </w:p>
          <w:p w:rsidR="000B7B71" w:rsidRPr="00EF378E" w:rsidRDefault="000B7B71" w:rsidP="00C9165A">
            <w:pPr>
              <w:spacing w:after="0" w:line="26" w:lineRule="atLeast"/>
              <w:jc w:val="center"/>
              <w:rPr>
                <w:rFonts w:ascii="Times New Roman" w:hAnsi="Times New Roman" w:cs="Times New Roman"/>
                <w:b/>
                <w:bCs/>
                <w:sz w:val="28"/>
                <w:szCs w:val="28"/>
                <w:lang w:val="es-AR"/>
              </w:rPr>
            </w:pPr>
            <w:r w:rsidRPr="00EF378E">
              <w:rPr>
                <w:rFonts w:ascii="Times New Roman" w:hAnsi="Times New Roman" w:cs="Times New Roman"/>
                <w:b/>
                <w:bCs/>
                <w:sz w:val="28"/>
                <w:szCs w:val="28"/>
                <w:lang w:val="es-AR"/>
              </w:rPr>
              <w:t>Đỗ Thanh Tình</w:t>
            </w:r>
          </w:p>
        </w:tc>
      </w:tr>
    </w:tbl>
    <w:p w:rsidR="00FD1A1B" w:rsidRPr="004A3836" w:rsidRDefault="00FD1A1B">
      <w:pPr>
        <w:rPr>
          <w:rFonts w:ascii="Times New Roman" w:hAnsi="Times New Roman" w:cs="Times New Roman"/>
          <w:sz w:val="28"/>
          <w:szCs w:val="28"/>
        </w:rPr>
      </w:pPr>
    </w:p>
    <w:sectPr w:rsidR="00FD1A1B" w:rsidRPr="004A3836" w:rsidSect="00B4035D">
      <w:pgSz w:w="12240" w:h="15840"/>
      <w:pgMar w:top="851" w:right="96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B5" w:rsidRDefault="006B4AB5" w:rsidP="00B4035D">
      <w:pPr>
        <w:spacing w:after="0" w:line="240" w:lineRule="auto"/>
      </w:pPr>
      <w:r>
        <w:separator/>
      </w:r>
    </w:p>
  </w:endnote>
  <w:endnote w:type="continuationSeparator" w:id="0">
    <w:p w:rsidR="006B4AB5" w:rsidRDefault="006B4AB5" w:rsidP="00B4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B5" w:rsidRDefault="006B4AB5" w:rsidP="00B4035D">
      <w:pPr>
        <w:spacing w:after="0" w:line="240" w:lineRule="auto"/>
      </w:pPr>
      <w:r>
        <w:separator/>
      </w:r>
    </w:p>
  </w:footnote>
  <w:footnote w:type="continuationSeparator" w:id="0">
    <w:p w:rsidR="006B4AB5" w:rsidRDefault="006B4AB5" w:rsidP="00B403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36"/>
    <w:rsid w:val="000B7B71"/>
    <w:rsid w:val="00163E5E"/>
    <w:rsid w:val="00185001"/>
    <w:rsid w:val="00435146"/>
    <w:rsid w:val="004A3836"/>
    <w:rsid w:val="004B43F9"/>
    <w:rsid w:val="00637853"/>
    <w:rsid w:val="006B4AB5"/>
    <w:rsid w:val="007C26CF"/>
    <w:rsid w:val="00827456"/>
    <w:rsid w:val="0094426D"/>
    <w:rsid w:val="00B4035D"/>
    <w:rsid w:val="00D84241"/>
    <w:rsid w:val="00E13FE2"/>
    <w:rsid w:val="00E76D17"/>
    <w:rsid w:val="00EF378E"/>
    <w:rsid w:val="00F404D7"/>
    <w:rsid w:val="00F75759"/>
    <w:rsid w:val="00FD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3836"/>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83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A383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3836"/>
    <w:rPr>
      <w:b/>
      <w:bCs/>
    </w:rPr>
  </w:style>
  <w:style w:type="character" w:styleId="Emphasis">
    <w:name w:val="Emphasis"/>
    <w:basedOn w:val="DefaultParagraphFont"/>
    <w:uiPriority w:val="20"/>
    <w:qFormat/>
    <w:rsid w:val="004A3836"/>
    <w:rPr>
      <w:i/>
      <w:iCs/>
    </w:rPr>
  </w:style>
  <w:style w:type="paragraph" w:styleId="BalloonText">
    <w:name w:val="Balloon Text"/>
    <w:basedOn w:val="Normal"/>
    <w:link w:val="BalloonTextChar"/>
    <w:uiPriority w:val="99"/>
    <w:semiHidden/>
    <w:unhideWhenUsed/>
    <w:rsid w:val="00B40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35D"/>
    <w:rPr>
      <w:rFonts w:ascii="Segoe UI" w:hAnsi="Segoe UI" w:cs="Segoe UI"/>
      <w:sz w:val="18"/>
      <w:szCs w:val="18"/>
    </w:rPr>
  </w:style>
  <w:style w:type="paragraph" w:styleId="Header">
    <w:name w:val="header"/>
    <w:basedOn w:val="Normal"/>
    <w:link w:val="HeaderChar"/>
    <w:uiPriority w:val="99"/>
    <w:unhideWhenUsed/>
    <w:rsid w:val="00B40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35D"/>
  </w:style>
  <w:style w:type="paragraph" w:styleId="Footer">
    <w:name w:val="footer"/>
    <w:basedOn w:val="Normal"/>
    <w:link w:val="FooterChar"/>
    <w:uiPriority w:val="99"/>
    <w:unhideWhenUsed/>
    <w:rsid w:val="00B40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3836"/>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83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A383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3836"/>
    <w:rPr>
      <w:b/>
      <w:bCs/>
    </w:rPr>
  </w:style>
  <w:style w:type="character" w:styleId="Emphasis">
    <w:name w:val="Emphasis"/>
    <w:basedOn w:val="DefaultParagraphFont"/>
    <w:uiPriority w:val="20"/>
    <w:qFormat/>
    <w:rsid w:val="004A3836"/>
    <w:rPr>
      <w:i/>
      <w:iCs/>
    </w:rPr>
  </w:style>
  <w:style w:type="paragraph" w:styleId="BalloonText">
    <w:name w:val="Balloon Text"/>
    <w:basedOn w:val="Normal"/>
    <w:link w:val="BalloonTextChar"/>
    <w:uiPriority w:val="99"/>
    <w:semiHidden/>
    <w:unhideWhenUsed/>
    <w:rsid w:val="00B40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35D"/>
    <w:rPr>
      <w:rFonts w:ascii="Segoe UI" w:hAnsi="Segoe UI" w:cs="Segoe UI"/>
      <w:sz w:val="18"/>
      <w:szCs w:val="18"/>
    </w:rPr>
  </w:style>
  <w:style w:type="paragraph" w:styleId="Header">
    <w:name w:val="header"/>
    <w:basedOn w:val="Normal"/>
    <w:link w:val="HeaderChar"/>
    <w:uiPriority w:val="99"/>
    <w:unhideWhenUsed/>
    <w:rsid w:val="00B40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35D"/>
  </w:style>
  <w:style w:type="paragraph" w:styleId="Footer">
    <w:name w:val="footer"/>
    <w:basedOn w:val="Normal"/>
    <w:link w:val="FooterChar"/>
    <w:uiPriority w:val="99"/>
    <w:unhideWhenUsed/>
    <w:rsid w:val="00B40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3718">
      <w:bodyDiv w:val="1"/>
      <w:marLeft w:val="0"/>
      <w:marRight w:val="0"/>
      <w:marTop w:val="0"/>
      <w:marBottom w:val="0"/>
      <w:divBdr>
        <w:top w:val="none" w:sz="0" w:space="0" w:color="auto"/>
        <w:left w:val="none" w:sz="0" w:space="0" w:color="auto"/>
        <w:bottom w:val="none" w:sz="0" w:space="0" w:color="auto"/>
        <w:right w:val="none" w:sz="0" w:space="0" w:color="auto"/>
      </w:divBdr>
      <w:divsChild>
        <w:div w:id="1503276282">
          <w:marLeft w:val="0"/>
          <w:marRight w:val="0"/>
          <w:marTop w:val="0"/>
          <w:marBottom w:val="0"/>
          <w:divBdr>
            <w:top w:val="none" w:sz="0" w:space="0" w:color="auto"/>
            <w:left w:val="none" w:sz="0" w:space="0" w:color="auto"/>
            <w:bottom w:val="none" w:sz="0" w:space="0" w:color="auto"/>
            <w:right w:val="none" w:sz="0" w:space="0" w:color="auto"/>
          </w:divBdr>
          <w:divsChild>
            <w:div w:id="1358042586">
              <w:marLeft w:val="0"/>
              <w:marRight w:val="0"/>
              <w:marTop w:val="0"/>
              <w:marBottom w:val="0"/>
              <w:divBdr>
                <w:top w:val="none" w:sz="0" w:space="0" w:color="auto"/>
                <w:left w:val="none" w:sz="0" w:space="0" w:color="auto"/>
                <w:bottom w:val="none" w:sz="0" w:space="0" w:color="auto"/>
                <w:right w:val="none" w:sz="0" w:space="0" w:color="auto"/>
              </w:divBdr>
              <w:divsChild>
                <w:div w:id="1681807895">
                  <w:marLeft w:val="0"/>
                  <w:marRight w:val="0"/>
                  <w:marTop w:val="0"/>
                  <w:marBottom w:val="0"/>
                  <w:divBdr>
                    <w:top w:val="none" w:sz="0" w:space="0" w:color="auto"/>
                    <w:left w:val="none" w:sz="0" w:space="0" w:color="auto"/>
                    <w:bottom w:val="none" w:sz="0" w:space="0" w:color="auto"/>
                    <w:right w:val="none" w:sz="0" w:space="0" w:color="auto"/>
                  </w:divBdr>
                  <w:divsChild>
                    <w:div w:id="975066547">
                      <w:marLeft w:val="0"/>
                      <w:marRight w:val="0"/>
                      <w:marTop w:val="0"/>
                      <w:marBottom w:val="0"/>
                      <w:divBdr>
                        <w:top w:val="none" w:sz="0" w:space="0" w:color="auto"/>
                        <w:left w:val="none" w:sz="0" w:space="0" w:color="auto"/>
                        <w:bottom w:val="none" w:sz="0" w:space="0" w:color="auto"/>
                        <w:right w:val="none" w:sz="0" w:space="0" w:color="auto"/>
                      </w:divBdr>
                      <w:divsChild>
                        <w:div w:id="2098206263">
                          <w:marLeft w:val="0"/>
                          <w:marRight w:val="0"/>
                          <w:marTop w:val="0"/>
                          <w:marBottom w:val="0"/>
                          <w:divBdr>
                            <w:top w:val="none" w:sz="0" w:space="0" w:color="auto"/>
                            <w:left w:val="none" w:sz="0" w:space="0" w:color="auto"/>
                            <w:bottom w:val="none" w:sz="0" w:space="0" w:color="auto"/>
                            <w:right w:val="none" w:sz="0" w:space="0" w:color="auto"/>
                          </w:divBdr>
                          <w:divsChild>
                            <w:div w:id="164443470">
                              <w:marLeft w:val="0"/>
                              <w:marRight w:val="0"/>
                              <w:marTop w:val="0"/>
                              <w:marBottom w:val="0"/>
                              <w:divBdr>
                                <w:top w:val="none" w:sz="0" w:space="0" w:color="auto"/>
                                <w:left w:val="none" w:sz="0" w:space="0" w:color="auto"/>
                                <w:bottom w:val="none" w:sz="0" w:space="0" w:color="auto"/>
                                <w:right w:val="none" w:sz="0" w:space="0" w:color="auto"/>
                              </w:divBdr>
                            </w:div>
                            <w:div w:id="21369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D872C-EF70-412E-BFC6-A092091B84E5}"/>
</file>

<file path=customXml/itemProps2.xml><?xml version="1.0" encoding="utf-8"?>
<ds:datastoreItem xmlns:ds="http://schemas.openxmlformats.org/officeDocument/2006/customXml" ds:itemID="{1ED9E84A-18BF-4161-8DE5-C49CFCC4DC36}"/>
</file>

<file path=customXml/itemProps3.xml><?xml version="1.0" encoding="utf-8"?>
<ds:datastoreItem xmlns:ds="http://schemas.openxmlformats.org/officeDocument/2006/customXml" ds:itemID="{31ED944C-FD11-4A7C-8613-15174F17E41F}"/>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2019-08-02T09:04:00Z</cp:lastPrinted>
  <dcterms:created xsi:type="dcterms:W3CDTF">2020-05-13T09:16:00Z</dcterms:created>
  <dcterms:modified xsi:type="dcterms:W3CDTF">2020-05-13T09:16:00Z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